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76E95" w14:textId="094A51FE" w:rsidR="00391338" w:rsidRDefault="004E1346" w:rsidP="004E1346">
      <w:pPr>
        <w:ind w:right="-270"/>
        <w:jc w:val="center"/>
      </w:pPr>
      <w:r>
        <w:rPr>
          <w:noProof/>
        </w:rPr>
        <w:drawing>
          <wp:inline distT="0" distB="0" distL="0" distR="0" wp14:anchorId="3FC74A9F" wp14:editId="0807C8CB">
            <wp:extent cx="6467475" cy="8162925"/>
            <wp:effectExtent l="0" t="0" r="9525" b="9525"/>
            <wp:docPr id="72505675" name="Picture 5" descr="A diagram of the earth's atmosphe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05675" name="Picture 5" descr="A diagram of the earth's atmospher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67475" cy="8162925"/>
                    </a:xfrm>
                    <a:prstGeom prst="rect">
                      <a:avLst/>
                    </a:prstGeom>
                    <a:noFill/>
                    <a:ln>
                      <a:noFill/>
                    </a:ln>
                  </pic:spPr>
                </pic:pic>
              </a:graphicData>
            </a:graphic>
          </wp:inline>
        </w:drawing>
      </w:r>
    </w:p>
    <w:p w14:paraId="56CA3AC9" w14:textId="1B8A3552" w:rsidR="001674C6" w:rsidRPr="00EB299C" w:rsidRDefault="001674C6" w:rsidP="00391338">
      <w:pPr>
        <w:ind w:right="-180"/>
        <w:jc w:val="center"/>
        <w:rPr>
          <w:b/>
          <w:bCs/>
          <w:outline/>
          <w:color w:val="ED7D31" w:themeColor="accent2"/>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EB299C">
        <w:rPr>
          <w:rFonts w:ascii="Abadi Extra Light" w:hAnsi="Abadi Extra Light"/>
          <w:b/>
          <w:bCs/>
          <w:i/>
          <w:iCs/>
          <w:outline/>
          <w:color w:val="ED7D31" w:themeColor="accent2"/>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EL CAMINO ESPIRITUAL CARMELITANO</w:t>
      </w:r>
    </w:p>
    <w:p w14:paraId="127B485D" w14:textId="77777777" w:rsidR="001674C6" w:rsidRDefault="001674C6" w:rsidP="00391338">
      <w:pPr>
        <w:ind w:right="-180"/>
        <w:jc w:val="center"/>
      </w:pPr>
    </w:p>
    <w:p w14:paraId="28A726F8" w14:textId="77777777" w:rsidR="001674C6" w:rsidRDefault="001674C6" w:rsidP="00391338">
      <w:pPr>
        <w:ind w:right="-180"/>
        <w:jc w:val="center"/>
      </w:pPr>
    </w:p>
    <w:p w14:paraId="01E4FB55" w14:textId="77777777" w:rsidR="00DD2AE1" w:rsidRDefault="00DD2AE1" w:rsidP="00B5470D">
      <w:pPr>
        <w:ind w:right="-180"/>
        <w:jc w:val="both"/>
        <w:rPr>
          <w:rFonts w:ascii="Abadi Extra Light" w:hAnsi="Abadi Extra Light"/>
          <w:b/>
          <w:bCs/>
          <w:i/>
          <w:iCs/>
        </w:rPr>
      </w:pPr>
    </w:p>
    <w:p w14:paraId="092176F6" w14:textId="77777777" w:rsidR="00DD2AE1" w:rsidRDefault="00DD2AE1" w:rsidP="00B5470D">
      <w:pPr>
        <w:ind w:right="-180"/>
        <w:jc w:val="both"/>
        <w:rPr>
          <w:rFonts w:ascii="Abadi Extra Light" w:hAnsi="Abadi Extra Light"/>
          <w:b/>
          <w:bCs/>
          <w:i/>
          <w:iCs/>
        </w:rPr>
      </w:pPr>
    </w:p>
    <w:p w14:paraId="04ECA788" w14:textId="77777777" w:rsidR="00776292" w:rsidRPr="00A60F61" w:rsidRDefault="007948E0" w:rsidP="00776292">
      <w:pPr>
        <w:spacing w:after="0" w:line="240" w:lineRule="auto"/>
        <w:ind w:right="-180"/>
        <w:jc w:val="center"/>
        <w:rPr>
          <w:rFonts w:ascii="Abadi Extra Light" w:hAnsi="Abadi Extra Ligh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0F61">
        <w:rPr>
          <w:rFonts w:ascii="Abadi Extra Light" w:hAnsi="Abadi Extra Light"/>
          <w:bCs/>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w:t>
      </w:r>
      <w:r w:rsidR="00444684" w:rsidRPr="00A60F61">
        <w:rPr>
          <w:rFonts w:ascii="Abadi Extra Light" w:hAnsi="Abadi Extra Light"/>
          <w:bCs/>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CAMINO ESPIRITUAL CARMELITANO</w:t>
      </w:r>
      <w:r w:rsidR="00444684" w:rsidRPr="00A60F61">
        <w:rPr>
          <w:rFonts w:ascii="Abadi Extra Light" w:hAnsi="Abadi Extra Ligh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76292" w:rsidRPr="00A60F61">
        <w:rPr>
          <w:rFonts w:ascii="Abadi Extra Light" w:hAnsi="Abadi Extra Ligh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371F758" w14:textId="649DB48A" w:rsidR="00776292" w:rsidRDefault="00444684" w:rsidP="00776292">
      <w:pPr>
        <w:spacing w:after="0" w:line="240" w:lineRule="auto"/>
        <w:ind w:right="-180"/>
        <w:jc w:val="center"/>
        <w:rPr>
          <w:rFonts w:ascii="Abadi Extra Light" w:hAnsi="Abadi Extra Light"/>
        </w:rPr>
      </w:pPr>
      <w:r w:rsidRPr="008E452B">
        <w:rPr>
          <w:rFonts w:ascii="Abadi Extra Light" w:hAnsi="Abadi Extra Light"/>
        </w:rPr>
        <w:t xml:space="preserve">ofrece un único camino al pensamiento y práctica </w:t>
      </w:r>
      <w:r w:rsidR="000A5DC1" w:rsidRPr="008E452B">
        <w:rPr>
          <w:rFonts w:ascii="Abadi Extra Light" w:hAnsi="Abadi Extra Light"/>
        </w:rPr>
        <w:t>contemplativa carmelitana</w:t>
      </w:r>
      <w:r w:rsidR="00E520D8">
        <w:rPr>
          <w:rFonts w:ascii="Abadi Extra Light" w:hAnsi="Abadi Extra Light"/>
        </w:rPr>
        <w:t xml:space="preserve"> desde la vida monástica.</w:t>
      </w:r>
      <w:r w:rsidRPr="008E452B">
        <w:rPr>
          <w:rFonts w:ascii="Abadi Extra Light" w:hAnsi="Abadi Extra Light"/>
        </w:rPr>
        <w:t xml:space="preserve">  </w:t>
      </w:r>
    </w:p>
    <w:p w14:paraId="38C08737" w14:textId="77777777" w:rsidR="00776292" w:rsidRDefault="00776292" w:rsidP="00B5470D">
      <w:pPr>
        <w:ind w:right="-180"/>
        <w:jc w:val="center"/>
        <w:rPr>
          <w:rFonts w:ascii="Abadi Extra Light" w:hAnsi="Abadi Extra Light"/>
        </w:rPr>
      </w:pPr>
    </w:p>
    <w:p w14:paraId="7CA20027" w14:textId="77777777" w:rsidR="00776292" w:rsidRDefault="00444684" w:rsidP="00B5470D">
      <w:pPr>
        <w:ind w:right="-180"/>
        <w:jc w:val="center"/>
        <w:rPr>
          <w:rFonts w:ascii="Abadi Extra Light" w:hAnsi="Abadi Extra Light"/>
        </w:rPr>
      </w:pPr>
      <w:r w:rsidRPr="008E452B">
        <w:rPr>
          <w:rFonts w:ascii="Abadi Extra Light" w:hAnsi="Abadi Extra Light"/>
        </w:rPr>
        <w:t>Santa Teresa de Jesús</w:t>
      </w:r>
      <w:r w:rsidR="000A5DC1" w:rsidRPr="008E452B">
        <w:rPr>
          <w:rFonts w:ascii="Abadi Extra Light" w:hAnsi="Abadi Extra Light"/>
        </w:rPr>
        <w:t xml:space="preserve"> y San Juan de la Cruz</w:t>
      </w:r>
      <w:r w:rsidRPr="008E452B">
        <w:rPr>
          <w:rFonts w:ascii="Abadi Extra Light" w:hAnsi="Abadi Extra Light"/>
        </w:rPr>
        <w:t>, icono</w:t>
      </w:r>
      <w:r w:rsidR="000A5DC1" w:rsidRPr="008E452B">
        <w:rPr>
          <w:rFonts w:ascii="Abadi Extra Light" w:hAnsi="Abadi Extra Light"/>
        </w:rPr>
        <w:t>s</w:t>
      </w:r>
      <w:r w:rsidRPr="008E452B">
        <w:rPr>
          <w:rFonts w:ascii="Abadi Extra Light" w:hAnsi="Abadi Extra Light"/>
        </w:rPr>
        <w:t xml:space="preserve"> en espiritualidad, sencillez y entrega a Dios</w:t>
      </w:r>
      <w:r w:rsidR="007948E0" w:rsidRPr="008E452B">
        <w:rPr>
          <w:rFonts w:ascii="Abadi Extra Light" w:hAnsi="Abadi Extra Light"/>
        </w:rPr>
        <w:t>,</w:t>
      </w:r>
      <w:r w:rsidRPr="008E452B">
        <w:rPr>
          <w:rFonts w:ascii="Abadi Extra Light" w:hAnsi="Abadi Extra Light"/>
        </w:rPr>
        <w:t xml:space="preserve"> </w:t>
      </w:r>
      <w:r w:rsidR="000A5DC1" w:rsidRPr="008E452B">
        <w:rPr>
          <w:rFonts w:ascii="Abadi Extra Light" w:hAnsi="Abadi Extra Light"/>
        </w:rPr>
        <w:t>son</w:t>
      </w:r>
      <w:r w:rsidR="00B37341" w:rsidRPr="008E452B">
        <w:rPr>
          <w:rFonts w:ascii="Abadi Extra Light" w:hAnsi="Abadi Extra Light"/>
        </w:rPr>
        <w:t xml:space="preserve"> unos</w:t>
      </w:r>
      <w:r w:rsidRPr="008E452B">
        <w:rPr>
          <w:rFonts w:ascii="Abadi Extra Light" w:hAnsi="Abadi Extra Light"/>
        </w:rPr>
        <w:t xml:space="preserve"> profeta</w:t>
      </w:r>
      <w:r w:rsidR="00B37341" w:rsidRPr="008E452B">
        <w:rPr>
          <w:rFonts w:ascii="Abadi Extra Light" w:hAnsi="Abadi Extra Light"/>
        </w:rPr>
        <w:t>s</w:t>
      </w:r>
      <w:r w:rsidRPr="008E452B">
        <w:rPr>
          <w:rFonts w:ascii="Abadi Extra Light" w:hAnsi="Abadi Extra Light"/>
        </w:rPr>
        <w:t xml:space="preserve"> radical</w:t>
      </w:r>
      <w:r w:rsidR="00B37341" w:rsidRPr="008E452B">
        <w:rPr>
          <w:rFonts w:ascii="Abadi Extra Light" w:hAnsi="Abadi Extra Light"/>
        </w:rPr>
        <w:t>es</w:t>
      </w:r>
      <w:r w:rsidRPr="008E452B">
        <w:rPr>
          <w:rFonts w:ascii="Abadi Extra Light" w:hAnsi="Abadi Extra Light"/>
        </w:rPr>
        <w:t xml:space="preserve"> que nos guía</w:t>
      </w:r>
      <w:r w:rsidR="00B37341" w:rsidRPr="008E452B">
        <w:rPr>
          <w:rFonts w:ascii="Abadi Extra Light" w:hAnsi="Abadi Extra Light"/>
        </w:rPr>
        <w:t>n</w:t>
      </w:r>
      <w:r w:rsidRPr="008E452B">
        <w:rPr>
          <w:rFonts w:ascii="Abadi Extra Light" w:hAnsi="Abadi Extra Light"/>
        </w:rPr>
        <w:t xml:space="preserve"> a un encuentro intimo con Nuestro </w:t>
      </w:r>
      <w:r w:rsidR="007948E0" w:rsidRPr="008E452B">
        <w:rPr>
          <w:rFonts w:ascii="Abadi Extra Light" w:hAnsi="Abadi Extra Light"/>
        </w:rPr>
        <w:t xml:space="preserve">Señor Jesucristo. </w:t>
      </w:r>
    </w:p>
    <w:p w14:paraId="5FB2272C" w14:textId="77777777" w:rsidR="00776292" w:rsidRDefault="007948E0" w:rsidP="00B5470D">
      <w:pPr>
        <w:ind w:right="-180"/>
        <w:jc w:val="center"/>
      </w:pPr>
      <w:r w:rsidRPr="008E452B">
        <w:rPr>
          <w:rFonts w:ascii="Abadi Extra Light" w:hAnsi="Abadi Extra Light"/>
        </w:rPr>
        <w:t xml:space="preserve">Su camino espiritual </w:t>
      </w:r>
      <w:r w:rsidR="00A85817" w:rsidRPr="008E452B">
        <w:rPr>
          <w:rFonts w:ascii="Abadi Extra Light" w:hAnsi="Abadi Extra Light"/>
        </w:rPr>
        <w:t xml:space="preserve">de las nadas </w:t>
      </w:r>
      <w:r w:rsidRPr="008E452B">
        <w:rPr>
          <w:rFonts w:ascii="Abadi Extra Light" w:hAnsi="Abadi Extra Light"/>
        </w:rPr>
        <w:t>estuvo adherido a la simplicidad, silencio, y valores que ejemplificaba</w:t>
      </w:r>
      <w:r w:rsidR="00776292">
        <w:rPr>
          <w:rFonts w:ascii="Abadi Extra Light" w:hAnsi="Abadi Extra Light"/>
        </w:rPr>
        <w:t>n</w:t>
      </w:r>
      <w:r w:rsidRPr="008E452B">
        <w:rPr>
          <w:rFonts w:ascii="Abadi Extra Light" w:hAnsi="Abadi Extra Light"/>
        </w:rPr>
        <w:t xml:space="preserve"> en su entrega total </w:t>
      </w:r>
      <w:r w:rsidR="00A85817" w:rsidRPr="008E452B">
        <w:rPr>
          <w:rFonts w:ascii="Abadi Extra Light" w:hAnsi="Abadi Extra Light"/>
        </w:rPr>
        <w:t>hasta llegar a la cima donde se encuentra</w:t>
      </w:r>
      <w:r w:rsidRPr="008E452B">
        <w:rPr>
          <w:rFonts w:ascii="Abadi Extra Light" w:hAnsi="Abadi Extra Light"/>
        </w:rPr>
        <w:t xml:space="preserve"> Su amado.</w:t>
      </w:r>
      <w:r w:rsidRPr="008E452B">
        <w:t xml:space="preserve">  </w:t>
      </w:r>
    </w:p>
    <w:p w14:paraId="3714E071" w14:textId="4327790D" w:rsidR="005625F2" w:rsidRDefault="007948E0" w:rsidP="00B5470D">
      <w:pPr>
        <w:ind w:right="-180"/>
        <w:jc w:val="center"/>
        <w:rPr>
          <w:rFonts w:ascii="Abadi Extra Light" w:hAnsi="Abadi Extra Light"/>
        </w:rPr>
      </w:pPr>
      <w:r w:rsidRPr="008E452B">
        <w:rPr>
          <w:rFonts w:ascii="Abadi Extra Light" w:hAnsi="Abadi Extra Light"/>
        </w:rPr>
        <w:t xml:space="preserve">Te invitamos a salirte de tus hábitos confortables caminando </w:t>
      </w:r>
      <w:r w:rsidR="00A85817" w:rsidRPr="008E452B">
        <w:rPr>
          <w:rFonts w:ascii="Abadi Extra Light" w:hAnsi="Abadi Extra Light"/>
        </w:rPr>
        <w:t>por el camino</w:t>
      </w:r>
      <w:r w:rsidRPr="008E452B">
        <w:rPr>
          <w:rFonts w:ascii="Abadi Extra Light" w:hAnsi="Abadi Extra Light"/>
        </w:rPr>
        <w:t xml:space="preserve"> que nos conduce al</w:t>
      </w:r>
      <w:r w:rsidR="00CB312A" w:rsidRPr="008E452B">
        <w:rPr>
          <w:rFonts w:ascii="Abadi Extra Light" w:hAnsi="Abadi Extra Light"/>
        </w:rPr>
        <w:t xml:space="preserve"> eterno convite con el</w:t>
      </w:r>
      <w:r w:rsidRPr="008E452B">
        <w:rPr>
          <w:rFonts w:ascii="Abadi Extra Light" w:hAnsi="Abadi Extra Light"/>
        </w:rPr>
        <w:t xml:space="preserve"> amor de Dios.</w:t>
      </w:r>
      <w:r w:rsidR="00174178">
        <w:rPr>
          <w:rFonts w:ascii="Abadi Extra Light" w:hAnsi="Abadi Extra Light"/>
        </w:rPr>
        <w:t xml:space="preserve"> Te invitamos a vivir en el silencio espiritual que </w:t>
      </w:r>
      <w:r w:rsidR="00F40502">
        <w:rPr>
          <w:rFonts w:ascii="Abadi Extra Light" w:hAnsi="Abadi Extra Light"/>
        </w:rPr>
        <w:t>Santa Teresa vivió para</w:t>
      </w:r>
      <w:r w:rsidR="00A60F61">
        <w:rPr>
          <w:rFonts w:ascii="Abadi Extra Light" w:hAnsi="Abadi Extra Light"/>
        </w:rPr>
        <w:t xml:space="preserve"> morir al mundo y nacer a la eternidad.</w:t>
      </w:r>
    </w:p>
    <w:p w14:paraId="1B7F44D9" w14:textId="77777777" w:rsidR="00776292" w:rsidRDefault="00776292" w:rsidP="00B5470D">
      <w:pPr>
        <w:ind w:right="-180"/>
        <w:jc w:val="both"/>
        <w:rPr>
          <w:rFonts w:ascii="Abadi Extra Light" w:hAnsi="Abadi Extra Light"/>
        </w:rPr>
      </w:pPr>
    </w:p>
    <w:p w14:paraId="77AE0FC6" w14:textId="77777777" w:rsidR="00EB299C" w:rsidRDefault="00EB299C" w:rsidP="00AB6817">
      <w:pPr>
        <w:ind w:right="-180"/>
        <w:jc w:val="center"/>
        <w:rPr>
          <w:rFonts w:ascii="Abadi Extra Light" w:hAnsi="Abadi Extra Light"/>
        </w:rPr>
      </w:pPr>
    </w:p>
    <w:p w14:paraId="077EFD33" w14:textId="7A6B0BBB" w:rsidR="00520387" w:rsidRDefault="00520387" w:rsidP="00AB6817">
      <w:pPr>
        <w:ind w:right="-180"/>
        <w:jc w:val="center"/>
        <w:rPr>
          <w:rFonts w:ascii="Abadi Extra Light" w:hAnsi="Abadi Extra Light"/>
        </w:rPr>
      </w:pPr>
      <w:r>
        <w:rPr>
          <w:rFonts w:ascii="Abadi Extra Light" w:hAnsi="Abadi Extra Light"/>
        </w:rPr>
        <w:t>OBJETIVOS</w:t>
      </w:r>
      <w:r w:rsidR="00AB6817">
        <w:rPr>
          <w:rFonts w:ascii="Abadi Extra Light" w:hAnsi="Abadi Extra Light"/>
        </w:rPr>
        <w:t xml:space="preserve"> DEL CURSO:</w:t>
      </w:r>
    </w:p>
    <w:p w14:paraId="3BF9E778" w14:textId="77777777" w:rsidR="00DD2AE1" w:rsidRPr="00AB6817" w:rsidRDefault="00DD2AE1" w:rsidP="00AB6817">
      <w:pPr>
        <w:pStyle w:val="ListParagraph"/>
        <w:numPr>
          <w:ilvl w:val="0"/>
          <w:numId w:val="2"/>
        </w:numPr>
        <w:spacing w:after="0" w:line="276" w:lineRule="auto"/>
        <w:ind w:right="-90"/>
        <w:jc w:val="center"/>
        <w:rPr>
          <w:rFonts w:ascii="Abadi Extra Light" w:hAnsi="Abadi Extra Light"/>
        </w:rPr>
      </w:pPr>
      <w:r w:rsidRPr="00AB6817">
        <w:rPr>
          <w:rFonts w:ascii="Abadi Extra Light" w:hAnsi="Abadi Extra Light"/>
        </w:rPr>
        <w:t>Cultivar la sabiduría carmelitana en nuestro diario vivir.</w:t>
      </w:r>
    </w:p>
    <w:p w14:paraId="7D31BAE2" w14:textId="4DFAF239" w:rsidR="00DD2AE1" w:rsidRPr="00AB6817" w:rsidRDefault="00DD2AE1" w:rsidP="00AB6817">
      <w:pPr>
        <w:pStyle w:val="ListParagraph"/>
        <w:numPr>
          <w:ilvl w:val="0"/>
          <w:numId w:val="2"/>
        </w:numPr>
        <w:spacing w:after="0" w:line="276" w:lineRule="auto"/>
        <w:ind w:right="-90"/>
        <w:jc w:val="center"/>
        <w:rPr>
          <w:rFonts w:ascii="Abadi Extra Light" w:hAnsi="Abadi Extra Light"/>
        </w:rPr>
      </w:pPr>
      <w:r w:rsidRPr="00AB6817">
        <w:rPr>
          <w:rFonts w:ascii="Abadi Extra Light" w:hAnsi="Abadi Extra Light"/>
        </w:rPr>
        <w:t>Expandir nuestros conocimientos sobre temas que nos conducen</w:t>
      </w:r>
      <w:r w:rsidR="00FE38AD">
        <w:rPr>
          <w:rFonts w:ascii="Abadi Extra Light" w:hAnsi="Abadi Extra Light"/>
        </w:rPr>
        <w:t xml:space="preserve"> al eterno convite hasta </w:t>
      </w:r>
      <w:r w:rsidR="00B3621D">
        <w:rPr>
          <w:rFonts w:ascii="Abadi Extra Light" w:hAnsi="Abadi Extra Light"/>
        </w:rPr>
        <w:t>alcanzar a</w:t>
      </w:r>
      <w:r w:rsidRPr="00AB6817">
        <w:rPr>
          <w:rFonts w:ascii="Abadi Extra Light" w:hAnsi="Abadi Extra Light"/>
        </w:rPr>
        <w:t xml:space="preserve"> subi</w:t>
      </w:r>
      <w:r w:rsidR="00FE38AD">
        <w:rPr>
          <w:rFonts w:ascii="Abadi Extra Light" w:hAnsi="Abadi Extra Light"/>
        </w:rPr>
        <w:t>r</w:t>
      </w:r>
      <w:r w:rsidRPr="00AB6817">
        <w:rPr>
          <w:rFonts w:ascii="Abadi Extra Light" w:hAnsi="Abadi Extra Light"/>
        </w:rPr>
        <w:t xml:space="preserve"> </w:t>
      </w:r>
      <w:r w:rsidR="00FE38AD">
        <w:rPr>
          <w:rFonts w:ascii="Abadi Extra Light" w:hAnsi="Abadi Extra Light"/>
        </w:rPr>
        <w:t xml:space="preserve">al </w:t>
      </w:r>
      <w:r w:rsidRPr="00AB6817">
        <w:rPr>
          <w:rFonts w:ascii="Abadi Extra Light" w:hAnsi="Abadi Extra Light"/>
        </w:rPr>
        <w:t>Monte Carmelo.</w:t>
      </w:r>
    </w:p>
    <w:p w14:paraId="35C1DD04" w14:textId="66475604" w:rsidR="00520387" w:rsidRPr="00B77B53" w:rsidRDefault="00DD2AE1" w:rsidP="00AB6817">
      <w:pPr>
        <w:pStyle w:val="ListParagraph"/>
        <w:numPr>
          <w:ilvl w:val="0"/>
          <w:numId w:val="2"/>
        </w:numPr>
        <w:shd w:val="clear" w:color="auto" w:fill="FFFFFF"/>
        <w:spacing w:before="100" w:beforeAutospacing="1" w:after="100" w:afterAutospacing="1" w:line="276" w:lineRule="auto"/>
        <w:ind w:right="-90"/>
        <w:jc w:val="center"/>
        <w:rPr>
          <w:rFonts w:ascii="Abadi Extra Light" w:hAnsi="Abadi Extra Light"/>
          <w:sz w:val="24"/>
          <w:szCs w:val="24"/>
        </w:rPr>
      </w:pPr>
      <w:r w:rsidRPr="00AB6817">
        <w:rPr>
          <w:rFonts w:ascii="Abadi Extra Light" w:hAnsi="Abadi Extra Light"/>
        </w:rPr>
        <w:t>Desarrollar la práctica contemplativa al tiempo que se desarrolla conciencia en las prácticas de oración</w:t>
      </w:r>
      <w:r w:rsidR="00B3621D">
        <w:rPr>
          <w:rFonts w:ascii="Abadi Extra Light" w:hAnsi="Abadi Extra Light"/>
        </w:rPr>
        <w:t>, vivir en silencio y soledad</w:t>
      </w:r>
      <w:r w:rsidR="00B77B53">
        <w:rPr>
          <w:rFonts w:ascii="Abadi Extra Light" w:hAnsi="Abadi Extra Light"/>
        </w:rPr>
        <w:t xml:space="preserve"> </w:t>
      </w:r>
      <w:r w:rsidRPr="00AB6817">
        <w:rPr>
          <w:rFonts w:ascii="Abadi Extra Light" w:hAnsi="Abadi Extra Light"/>
        </w:rPr>
        <w:t>y en la vida monástica conforme la regla carmelita de Santa Teresa de Jesús.</w:t>
      </w:r>
    </w:p>
    <w:p w14:paraId="12E34105" w14:textId="3CEC19C8" w:rsidR="00B77B53" w:rsidRPr="00AB6817" w:rsidRDefault="00B77B53" w:rsidP="00AB6817">
      <w:pPr>
        <w:pStyle w:val="ListParagraph"/>
        <w:numPr>
          <w:ilvl w:val="0"/>
          <w:numId w:val="2"/>
        </w:numPr>
        <w:shd w:val="clear" w:color="auto" w:fill="FFFFFF"/>
        <w:spacing w:before="100" w:beforeAutospacing="1" w:after="100" w:afterAutospacing="1" w:line="276" w:lineRule="auto"/>
        <w:ind w:right="-90"/>
        <w:jc w:val="center"/>
        <w:rPr>
          <w:rFonts w:ascii="Abadi Extra Light" w:hAnsi="Abadi Extra Light"/>
          <w:sz w:val="24"/>
          <w:szCs w:val="24"/>
        </w:rPr>
      </w:pPr>
      <w:r>
        <w:rPr>
          <w:rFonts w:ascii="Abadi Extra Light" w:hAnsi="Abadi Extra Light"/>
        </w:rPr>
        <w:t>Aprender a desasirse de sí mismo para vivir totalmente en El Amado.</w:t>
      </w:r>
    </w:p>
    <w:p w14:paraId="2316A154" w14:textId="76B6ACDE" w:rsidR="00520387" w:rsidRDefault="00A60F61" w:rsidP="00A60F61">
      <w:pPr>
        <w:ind w:right="-180"/>
        <w:jc w:val="center"/>
        <w:rPr>
          <w:rFonts w:ascii="Abadi Extra Light" w:hAnsi="Abadi Extra Light"/>
        </w:rPr>
      </w:pPr>
      <w:r>
        <w:rPr>
          <w:rFonts w:ascii="Abadi Extra Light" w:hAnsi="Abadi Extra Light"/>
          <w:noProof/>
        </w:rPr>
        <w:drawing>
          <wp:inline distT="0" distB="0" distL="0" distR="0" wp14:anchorId="5912AA4C" wp14:editId="748F01BE">
            <wp:extent cx="2559050" cy="2559050"/>
            <wp:effectExtent l="0" t="0" r="0" b="0"/>
            <wp:docPr id="891622223" name="Picture 4" descr="A close-up of a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622223" name="Picture 4" descr="A close-up of a coat of arm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559050" cy="2559050"/>
                    </a:xfrm>
                    <a:prstGeom prst="rect">
                      <a:avLst/>
                    </a:prstGeom>
                  </pic:spPr>
                </pic:pic>
              </a:graphicData>
            </a:graphic>
          </wp:inline>
        </w:drawing>
      </w:r>
    </w:p>
    <w:p w14:paraId="3E7A61EF" w14:textId="77777777" w:rsidR="00F52709" w:rsidRDefault="00F52709" w:rsidP="00A60F61">
      <w:pPr>
        <w:ind w:right="-180"/>
        <w:jc w:val="center"/>
        <w:rPr>
          <w:rFonts w:ascii="Abadi Extra Light" w:hAnsi="Abadi Extra Light"/>
        </w:rPr>
      </w:pPr>
    </w:p>
    <w:p w14:paraId="7B029F17" w14:textId="77777777" w:rsidR="00F52709" w:rsidRDefault="00F52709" w:rsidP="00A60F61">
      <w:pPr>
        <w:ind w:right="-180"/>
        <w:jc w:val="center"/>
        <w:rPr>
          <w:rFonts w:ascii="Abadi Extra Light" w:hAnsi="Abadi Extra Light"/>
        </w:rPr>
      </w:pPr>
    </w:p>
    <w:p w14:paraId="078D7449" w14:textId="77777777" w:rsidR="00F52709" w:rsidRDefault="00F52709" w:rsidP="00A60F61">
      <w:pPr>
        <w:ind w:right="-180"/>
        <w:jc w:val="center"/>
        <w:rPr>
          <w:rFonts w:ascii="Abadi Extra Light" w:hAnsi="Abadi Extra Light"/>
        </w:rPr>
      </w:pPr>
    </w:p>
    <w:p w14:paraId="2F3ABB0B" w14:textId="77777777" w:rsidR="00F52709" w:rsidRPr="00F52709" w:rsidRDefault="00F52709" w:rsidP="00F52709">
      <w:pPr>
        <w:pStyle w:val="Heading1"/>
        <w:spacing w:before="0" w:after="150"/>
        <w:jc w:val="center"/>
        <w:rPr>
          <w:rFonts w:ascii="Abadi Extra Light" w:hAnsi="Abadi Extra Light" w:cs="Poppins"/>
          <w:color w:val="000000"/>
          <w:sz w:val="42"/>
          <w:szCs w:val="42"/>
        </w:rPr>
      </w:pPr>
      <w:r w:rsidRPr="00F52709">
        <w:rPr>
          <w:rFonts w:ascii="Abadi Extra Light" w:hAnsi="Abadi Extra Light" w:cs="Poppins"/>
          <w:b/>
          <w:bCs/>
          <w:color w:val="000000"/>
          <w:sz w:val="42"/>
          <w:szCs w:val="42"/>
        </w:rPr>
        <w:t>Subida al Monte Carmelo</w:t>
      </w:r>
    </w:p>
    <w:p w14:paraId="0C659A32" w14:textId="458E2904" w:rsidR="00F52709" w:rsidRPr="003A3876" w:rsidRDefault="00F52709" w:rsidP="00F52709">
      <w:pPr>
        <w:pStyle w:val="NormalWeb"/>
        <w:shd w:val="clear" w:color="auto" w:fill="FFFFFF"/>
        <w:spacing w:before="0" w:beforeAutospacing="0" w:after="360" w:afterAutospacing="0"/>
        <w:jc w:val="center"/>
        <w:rPr>
          <w:rFonts w:ascii="Abadi Extra Light" w:hAnsi="Abadi Extra Light" w:cstheme="majorHAnsi"/>
          <w:color w:val="6F6F6F"/>
          <w:sz w:val="20"/>
          <w:szCs w:val="20"/>
        </w:rPr>
      </w:pPr>
      <w:r w:rsidRPr="003A3876">
        <w:rPr>
          <w:rStyle w:val="Emphasis"/>
          <w:rFonts w:ascii="Abadi Extra Light" w:hAnsi="Abadi Extra Light" w:cstheme="majorHAnsi"/>
          <w:color w:val="800000"/>
          <w:sz w:val="20"/>
          <w:szCs w:val="20"/>
        </w:rPr>
        <w:t>«Trata de como podrá un alma disponerse para llegar en breve a la divina unión. Da avisos y doctrina así a los principiantes como a los aprovechados, muy provechosa, para que sepan desembarazarse de todo lo temporal, y no embarazarse con lo espiritual, y quedar en la suma desnudez y libertad de espíritu, cual se requiere para la divina unión, compuesta por el padre fray Juan de la Cruz, carmelita descalzo. «</w:t>
      </w:r>
    </w:p>
    <w:p w14:paraId="30D9158E" w14:textId="77777777" w:rsidR="00F52709" w:rsidRPr="003A3876" w:rsidRDefault="00F52709" w:rsidP="003A3876">
      <w:pPr>
        <w:pStyle w:val="NormalWeb"/>
        <w:shd w:val="clear" w:color="auto" w:fill="FFFFFF"/>
        <w:spacing w:before="0" w:beforeAutospacing="0" w:after="360" w:afterAutospacing="0"/>
        <w:jc w:val="both"/>
        <w:rPr>
          <w:rFonts w:ascii="Abadi Extra Light" w:hAnsi="Abadi Extra Light" w:cstheme="majorHAnsi"/>
          <w:color w:val="6F6F6F"/>
          <w:sz w:val="20"/>
          <w:szCs w:val="20"/>
        </w:rPr>
      </w:pPr>
      <w:r w:rsidRPr="003A3876">
        <w:rPr>
          <w:rFonts w:ascii="Abadi Extra Light" w:hAnsi="Abadi Extra Light" w:cstheme="majorHAnsi"/>
          <w:color w:val="6F6F6F"/>
          <w:sz w:val="20"/>
          <w:szCs w:val="20"/>
        </w:rPr>
        <w:t>Con este preámbulo comienza la obra de San Juan de la Cruz en que se expone la canción </w:t>
      </w:r>
      <w:r w:rsidRPr="003A3876">
        <w:rPr>
          <w:rFonts w:ascii="Abadi Extra Light" w:hAnsi="Abadi Extra Light" w:cstheme="majorHAnsi"/>
          <w:color w:val="800000"/>
          <w:sz w:val="20"/>
          <w:szCs w:val="20"/>
        </w:rPr>
        <w:t>«En una noche oscura…»</w:t>
      </w:r>
      <w:r w:rsidRPr="003A3876">
        <w:rPr>
          <w:rFonts w:ascii="Abadi Extra Light" w:hAnsi="Abadi Extra Light" w:cstheme="majorHAnsi"/>
          <w:color w:val="6F6F6F"/>
          <w:sz w:val="20"/>
          <w:szCs w:val="20"/>
        </w:rPr>
        <w:t> para posteriormente ir explicando el significado de cada verso. No termina el comentario en prosa, pues no puede terminar la comprensión intelectual de lo que San Juan de la Cruz nos quiere contar: el encuentro con Dios. Él mismo es consciente de esta limitación:</w:t>
      </w:r>
      <w:r w:rsidRPr="003A3876">
        <w:rPr>
          <w:rStyle w:val="Emphasis"/>
          <w:rFonts w:ascii="Abadi Extra Light" w:hAnsi="Abadi Extra Light" w:cstheme="majorHAnsi"/>
          <w:color w:val="800000"/>
          <w:sz w:val="20"/>
          <w:szCs w:val="20"/>
        </w:rPr>
        <w:t> «… ni basta la ciencia humana para lo saber entender, ni experiencia para lo saber decir; porque sólo el que por ello pasa lo sabrá sentir, mas no decir.  (…) me ha movido no la posibilidad que veo en mí para cosa tan ardua, sino la confianza que en el Señor tengo de que ayudará a decir algo, por la mucha necesidad que tienen muchas almas»</w:t>
      </w:r>
      <w:r w:rsidRPr="003A3876">
        <w:rPr>
          <w:rStyle w:val="Emphasis"/>
          <w:rFonts w:ascii="Abadi Extra Light" w:hAnsi="Abadi Extra Light" w:cstheme="majorHAnsi"/>
          <w:color w:val="6F6F6F"/>
          <w:sz w:val="20"/>
          <w:szCs w:val="20"/>
        </w:rPr>
        <w:t>.</w:t>
      </w:r>
    </w:p>
    <w:p w14:paraId="131CB491" w14:textId="1E914C0C" w:rsidR="00F52709" w:rsidRPr="003A3876" w:rsidRDefault="00F52709" w:rsidP="003A3876">
      <w:pPr>
        <w:pStyle w:val="NormalWeb"/>
        <w:shd w:val="clear" w:color="auto" w:fill="FFFFFF"/>
        <w:spacing w:before="0" w:beforeAutospacing="0" w:after="360" w:afterAutospacing="0"/>
        <w:jc w:val="both"/>
        <w:rPr>
          <w:rFonts w:ascii="Abadi Extra Light" w:hAnsi="Abadi Extra Light" w:cstheme="majorHAnsi"/>
          <w:color w:val="6F6F6F"/>
          <w:sz w:val="20"/>
          <w:szCs w:val="20"/>
        </w:rPr>
      </w:pPr>
      <w:r w:rsidRPr="003A3876">
        <w:rPr>
          <w:rFonts w:ascii="Abadi Extra Light" w:hAnsi="Abadi Extra Light" w:cstheme="majorHAnsi"/>
          <w:color w:val="6F6F6F"/>
          <w:sz w:val="20"/>
          <w:szCs w:val="20"/>
        </w:rPr>
        <w:t>Esta obra forma una unidad con La Noche Oscura, describiendo las dos partes de un mismo proceso: primeramente, en Subida, el desapego a las cosas materiales</w:t>
      </w:r>
      <w:r w:rsidRPr="003A3876">
        <w:rPr>
          <w:rFonts w:ascii="Abadi Extra Light" w:hAnsi="Abadi Extra Light" w:cstheme="majorHAnsi"/>
          <w:color w:val="800000"/>
          <w:sz w:val="20"/>
          <w:szCs w:val="20"/>
        </w:rPr>
        <w:t>, </w:t>
      </w:r>
      <w:r w:rsidRPr="003A3876">
        <w:rPr>
          <w:rStyle w:val="Emphasis"/>
          <w:rFonts w:ascii="Abadi Extra Light" w:hAnsi="Abadi Extra Light" w:cstheme="majorHAnsi"/>
          <w:color w:val="800000"/>
          <w:sz w:val="20"/>
          <w:szCs w:val="20"/>
        </w:rPr>
        <w:t>«… es de la parte sensitiva del alma, de la cual se trata en la presente canción» </w:t>
      </w:r>
      <w:r w:rsidRPr="003A3876">
        <w:rPr>
          <w:rFonts w:ascii="Abadi Extra Light" w:hAnsi="Abadi Extra Light" w:cstheme="majorHAnsi"/>
          <w:color w:val="6F6F6F"/>
          <w:sz w:val="20"/>
          <w:szCs w:val="20"/>
        </w:rPr>
        <w:t>para adentrarse posteriormente en </w:t>
      </w:r>
      <w:r w:rsidRPr="003A3876">
        <w:rPr>
          <w:rFonts w:ascii="Abadi Extra Light" w:hAnsi="Abadi Extra Light" w:cstheme="majorHAnsi"/>
          <w:color w:val="800000"/>
          <w:sz w:val="20"/>
          <w:szCs w:val="20"/>
        </w:rPr>
        <w:t>«…</w:t>
      </w:r>
      <w:r w:rsidRPr="003A3876">
        <w:rPr>
          <w:rStyle w:val="Emphasis"/>
          <w:rFonts w:ascii="Abadi Extra Light" w:hAnsi="Abadi Extra Light" w:cstheme="majorHAnsi"/>
          <w:color w:val="800000"/>
          <w:sz w:val="20"/>
          <w:szCs w:val="20"/>
        </w:rPr>
        <w:t> la segunda noche, o purificación, pertenece a los ya aprovechados al tiempo que Dios los quiere ya poner en el estado de la unión con Dios; y ésta es más oscura y tenebros</w:t>
      </w:r>
      <w:r w:rsidR="003A3876">
        <w:rPr>
          <w:rStyle w:val="Emphasis"/>
          <w:rFonts w:ascii="Abadi Extra Light" w:hAnsi="Abadi Extra Light" w:cstheme="majorHAnsi"/>
          <w:color w:val="800000"/>
          <w:sz w:val="20"/>
          <w:szCs w:val="20"/>
        </w:rPr>
        <w:t>a</w:t>
      </w:r>
      <w:r w:rsidRPr="003A3876">
        <w:rPr>
          <w:rStyle w:val="Emphasis"/>
          <w:rFonts w:ascii="Abadi Extra Light" w:hAnsi="Abadi Extra Light" w:cstheme="majorHAnsi"/>
          <w:color w:val="800000"/>
          <w:sz w:val="20"/>
          <w:szCs w:val="20"/>
        </w:rPr>
        <w:t xml:space="preserve"> y terrible purgación, según se dirá después.»</w:t>
      </w:r>
    </w:p>
    <w:p w14:paraId="4F47D932" w14:textId="77777777" w:rsidR="00F52709" w:rsidRPr="003A3876" w:rsidRDefault="00F52709" w:rsidP="003A3876">
      <w:pPr>
        <w:pStyle w:val="NormalWeb"/>
        <w:shd w:val="clear" w:color="auto" w:fill="FFFFFF"/>
        <w:spacing w:before="0" w:beforeAutospacing="0" w:after="360" w:afterAutospacing="0"/>
        <w:jc w:val="both"/>
        <w:rPr>
          <w:rFonts w:asciiTheme="majorHAnsi" w:hAnsiTheme="majorHAnsi" w:cstheme="majorHAnsi"/>
          <w:color w:val="6F6F6F"/>
          <w:sz w:val="21"/>
          <w:szCs w:val="21"/>
        </w:rPr>
      </w:pPr>
      <w:r w:rsidRPr="003A3876">
        <w:rPr>
          <w:rFonts w:ascii="Abadi Extra Light" w:hAnsi="Abadi Extra Light" w:cstheme="majorHAnsi"/>
          <w:color w:val="6F6F6F"/>
          <w:sz w:val="20"/>
          <w:szCs w:val="20"/>
        </w:rPr>
        <w:t>La belleza poética de la obra contrasta con la dureza y radicalidad del camino propuesto de progresiva renuncia de</w:t>
      </w:r>
      <w:r w:rsidRPr="003A3876">
        <w:rPr>
          <w:rFonts w:asciiTheme="majorHAnsi" w:hAnsiTheme="majorHAnsi" w:cstheme="majorHAnsi"/>
          <w:color w:val="6F6F6F"/>
          <w:sz w:val="20"/>
          <w:szCs w:val="20"/>
        </w:rPr>
        <w:t xml:space="preserve"> </w:t>
      </w:r>
      <w:r w:rsidRPr="003A3876">
        <w:rPr>
          <w:rFonts w:asciiTheme="majorHAnsi" w:hAnsiTheme="majorHAnsi" w:cstheme="majorHAnsi"/>
          <w:color w:val="6F6F6F"/>
          <w:sz w:val="21"/>
          <w:szCs w:val="21"/>
        </w:rPr>
        <w:t>cualquier apego, placer y compromiso. Radicalidad planteada en toda su crudeza en el capítulo 13 donde leemos:</w:t>
      </w:r>
    </w:p>
    <w:p w14:paraId="126427B0" w14:textId="77777777" w:rsidR="00F52709" w:rsidRPr="003A3876" w:rsidRDefault="00F52709" w:rsidP="003A3876">
      <w:pPr>
        <w:pStyle w:val="NormalWeb"/>
        <w:shd w:val="clear" w:color="auto" w:fill="FFFFFF"/>
        <w:spacing w:before="0" w:beforeAutospacing="0" w:after="0" w:afterAutospacing="0"/>
        <w:jc w:val="center"/>
        <w:rPr>
          <w:rFonts w:ascii="Abadi Extra Light" w:hAnsi="Abadi Extra Light" w:cs="Poppins"/>
          <w:color w:val="6F6F6F"/>
          <w:sz w:val="20"/>
          <w:szCs w:val="20"/>
        </w:rPr>
      </w:pPr>
      <w:r w:rsidRPr="003A3876">
        <w:rPr>
          <w:rStyle w:val="Emphasis"/>
          <w:rFonts w:ascii="Abadi Extra Light" w:hAnsi="Abadi Extra Light" w:cs="Poppins"/>
          <w:color w:val="800000"/>
          <w:sz w:val="20"/>
          <w:szCs w:val="20"/>
        </w:rPr>
        <w:t>«Procure inclinarse siempre:</w:t>
      </w:r>
    </w:p>
    <w:p w14:paraId="27533A38" w14:textId="0F3C7543" w:rsidR="00F52709" w:rsidRPr="003A3876" w:rsidRDefault="00F52709" w:rsidP="003A3876">
      <w:pPr>
        <w:pStyle w:val="NormalWeb"/>
        <w:shd w:val="clear" w:color="auto" w:fill="FFFFFF"/>
        <w:spacing w:before="0" w:beforeAutospacing="0" w:after="0" w:afterAutospacing="0"/>
        <w:jc w:val="center"/>
        <w:rPr>
          <w:rFonts w:ascii="Abadi Extra Light" w:hAnsi="Abadi Extra Light" w:cs="Poppins"/>
          <w:color w:val="6F6F6F"/>
          <w:sz w:val="20"/>
          <w:szCs w:val="20"/>
        </w:rPr>
      </w:pPr>
      <w:r w:rsidRPr="003A3876">
        <w:rPr>
          <w:rStyle w:val="Emphasis"/>
          <w:rFonts w:ascii="Abadi Extra Light" w:hAnsi="Abadi Extra Light" w:cs="Poppins"/>
          <w:color w:val="800000"/>
          <w:sz w:val="20"/>
          <w:szCs w:val="20"/>
        </w:rPr>
        <w:t xml:space="preserve">no a lo más fácil, sino a lo más </w:t>
      </w:r>
      <w:r w:rsidR="003A3876" w:rsidRPr="003A3876">
        <w:rPr>
          <w:rStyle w:val="Emphasis"/>
          <w:rFonts w:ascii="Abadi Extra Light" w:hAnsi="Abadi Extra Light" w:cs="Poppins"/>
          <w:color w:val="800000"/>
          <w:sz w:val="20"/>
          <w:szCs w:val="20"/>
        </w:rPr>
        <w:t>dificultoso</w:t>
      </w:r>
      <w:r w:rsidRPr="003A3876">
        <w:rPr>
          <w:rStyle w:val="Emphasis"/>
          <w:rFonts w:ascii="Abadi Extra Light" w:hAnsi="Abadi Extra Light" w:cs="Poppins"/>
          <w:color w:val="800000"/>
          <w:sz w:val="20"/>
          <w:szCs w:val="20"/>
        </w:rPr>
        <w:t>;</w:t>
      </w:r>
    </w:p>
    <w:p w14:paraId="3EED416C" w14:textId="77777777" w:rsidR="00F52709" w:rsidRPr="003A3876" w:rsidRDefault="00F52709" w:rsidP="003A3876">
      <w:pPr>
        <w:pStyle w:val="NormalWeb"/>
        <w:shd w:val="clear" w:color="auto" w:fill="FFFFFF"/>
        <w:spacing w:before="0" w:beforeAutospacing="0" w:after="0" w:afterAutospacing="0"/>
        <w:jc w:val="center"/>
        <w:rPr>
          <w:rFonts w:ascii="Abadi Extra Light" w:hAnsi="Abadi Extra Light" w:cs="Poppins"/>
          <w:color w:val="6F6F6F"/>
          <w:sz w:val="20"/>
          <w:szCs w:val="20"/>
        </w:rPr>
      </w:pPr>
      <w:r w:rsidRPr="003A3876">
        <w:rPr>
          <w:rStyle w:val="Emphasis"/>
          <w:rFonts w:ascii="Abadi Extra Light" w:hAnsi="Abadi Extra Light" w:cs="Poppins"/>
          <w:color w:val="800000"/>
          <w:sz w:val="20"/>
          <w:szCs w:val="20"/>
        </w:rPr>
        <w:t>no a lo más sabroso, sino a lo más desabrido;</w:t>
      </w:r>
    </w:p>
    <w:p w14:paraId="2EF3A63A" w14:textId="77777777" w:rsidR="00F52709" w:rsidRPr="003A3876" w:rsidRDefault="00F52709" w:rsidP="003A3876">
      <w:pPr>
        <w:pStyle w:val="NormalWeb"/>
        <w:shd w:val="clear" w:color="auto" w:fill="FFFFFF"/>
        <w:spacing w:before="0" w:beforeAutospacing="0" w:after="0" w:afterAutospacing="0"/>
        <w:jc w:val="center"/>
        <w:rPr>
          <w:rFonts w:ascii="Abadi Extra Light" w:hAnsi="Abadi Extra Light" w:cs="Poppins"/>
          <w:color w:val="6F6F6F"/>
          <w:sz w:val="20"/>
          <w:szCs w:val="20"/>
        </w:rPr>
      </w:pPr>
      <w:r w:rsidRPr="003A3876">
        <w:rPr>
          <w:rStyle w:val="Emphasis"/>
          <w:rFonts w:ascii="Abadi Extra Light" w:hAnsi="Abadi Extra Light" w:cs="Poppins"/>
          <w:color w:val="800000"/>
          <w:sz w:val="20"/>
          <w:szCs w:val="20"/>
        </w:rPr>
        <w:t>no a lo más gustoso, sino a lo que da menos gusto;</w:t>
      </w:r>
    </w:p>
    <w:p w14:paraId="543CB851" w14:textId="77777777" w:rsidR="00F52709" w:rsidRPr="003A3876" w:rsidRDefault="00F52709" w:rsidP="003A3876">
      <w:pPr>
        <w:pStyle w:val="NormalWeb"/>
        <w:shd w:val="clear" w:color="auto" w:fill="FFFFFF"/>
        <w:spacing w:before="0" w:beforeAutospacing="0" w:after="0" w:afterAutospacing="0"/>
        <w:jc w:val="center"/>
        <w:rPr>
          <w:rFonts w:ascii="Abadi Extra Light" w:hAnsi="Abadi Extra Light" w:cs="Poppins"/>
          <w:color w:val="6F6F6F"/>
          <w:sz w:val="20"/>
          <w:szCs w:val="20"/>
        </w:rPr>
      </w:pPr>
      <w:r w:rsidRPr="003A3876">
        <w:rPr>
          <w:rStyle w:val="Emphasis"/>
          <w:rFonts w:ascii="Abadi Extra Light" w:hAnsi="Abadi Extra Light" w:cs="Poppins"/>
          <w:color w:val="800000"/>
          <w:sz w:val="20"/>
          <w:szCs w:val="20"/>
        </w:rPr>
        <w:t>no a lo que es descanso, sino a lo que es trabajoso;</w:t>
      </w:r>
    </w:p>
    <w:p w14:paraId="3877CC93" w14:textId="77777777" w:rsidR="00F52709" w:rsidRPr="003A3876" w:rsidRDefault="00F52709" w:rsidP="003A3876">
      <w:pPr>
        <w:pStyle w:val="NormalWeb"/>
        <w:shd w:val="clear" w:color="auto" w:fill="FFFFFF"/>
        <w:spacing w:before="0" w:beforeAutospacing="0" w:after="0" w:afterAutospacing="0"/>
        <w:jc w:val="center"/>
        <w:rPr>
          <w:rFonts w:ascii="Abadi Extra Light" w:hAnsi="Abadi Extra Light" w:cs="Poppins"/>
          <w:color w:val="6F6F6F"/>
          <w:sz w:val="20"/>
          <w:szCs w:val="20"/>
        </w:rPr>
      </w:pPr>
      <w:r w:rsidRPr="003A3876">
        <w:rPr>
          <w:rStyle w:val="Emphasis"/>
          <w:rFonts w:ascii="Abadi Extra Light" w:hAnsi="Abadi Extra Light" w:cs="Poppins"/>
          <w:color w:val="800000"/>
          <w:sz w:val="20"/>
          <w:szCs w:val="20"/>
        </w:rPr>
        <w:t>no a lo que es consuelo, sino antes al desconsuelo;</w:t>
      </w:r>
    </w:p>
    <w:p w14:paraId="66EFF260" w14:textId="77777777" w:rsidR="00F52709" w:rsidRPr="003A3876" w:rsidRDefault="00F52709" w:rsidP="003A3876">
      <w:pPr>
        <w:pStyle w:val="NormalWeb"/>
        <w:shd w:val="clear" w:color="auto" w:fill="FFFFFF"/>
        <w:spacing w:before="0" w:beforeAutospacing="0" w:after="0" w:afterAutospacing="0"/>
        <w:jc w:val="center"/>
        <w:rPr>
          <w:rFonts w:ascii="Abadi Extra Light" w:hAnsi="Abadi Extra Light" w:cs="Poppins"/>
          <w:color w:val="6F6F6F"/>
          <w:sz w:val="20"/>
          <w:szCs w:val="20"/>
        </w:rPr>
      </w:pPr>
      <w:r w:rsidRPr="003A3876">
        <w:rPr>
          <w:rStyle w:val="Emphasis"/>
          <w:rFonts w:ascii="Abadi Extra Light" w:hAnsi="Abadi Extra Light" w:cs="Poppins"/>
          <w:color w:val="800000"/>
          <w:sz w:val="20"/>
          <w:szCs w:val="20"/>
        </w:rPr>
        <w:t>no a lo más, sino a lo menos;</w:t>
      </w:r>
    </w:p>
    <w:p w14:paraId="1E3237F3" w14:textId="77777777" w:rsidR="00F52709" w:rsidRPr="003A3876" w:rsidRDefault="00F52709" w:rsidP="003A3876">
      <w:pPr>
        <w:pStyle w:val="NormalWeb"/>
        <w:shd w:val="clear" w:color="auto" w:fill="FFFFFF"/>
        <w:spacing w:before="0" w:beforeAutospacing="0" w:after="0" w:afterAutospacing="0"/>
        <w:jc w:val="center"/>
        <w:rPr>
          <w:rFonts w:ascii="Abadi Extra Light" w:hAnsi="Abadi Extra Light" w:cs="Poppins"/>
          <w:color w:val="6F6F6F"/>
          <w:sz w:val="20"/>
          <w:szCs w:val="20"/>
        </w:rPr>
      </w:pPr>
      <w:r w:rsidRPr="003A3876">
        <w:rPr>
          <w:rStyle w:val="Emphasis"/>
          <w:rFonts w:ascii="Abadi Extra Light" w:hAnsi="Abadi Extra Light" w:cs="Poppins"/>
          <w:color w:val="800000"/>
          <w:sz w:val="20"/>
          <w:szCs w:val="20"/>
        </w:rPr>
        <w:t>no a lo más alto y precioso, sino a lo más bajo y despreciado;</w:t>
      </w:r>
    </w:p>
    <w:p w14:paraId="07992E69" w14:textId="77777777" w:rsidR="00F52709" w:rsidRPr="003A3876" w:rsidRDefault="00F52709" w:rsidP="003A3876">
      <w:pPr>
        <w:pStyle w:val="NormalWeb"/>
        <w:shd w:val="clear" w:color="auto" w:fill="FFFFFF"/>
        <w:spacing w:before="0" w:beforeAutospacing="0" w:after="0" w:afterAutospacing="0"/>
        <w:jc w:val="center"/>
        <w:rPr>
          <w:rFonts w:ascii="Abadi Extra Light" w:hAnsi="Abadi Extra Light" w:cs="Poppins"/>
          <w:color w:val="6F6F6F"/>
          <w:sz w:val="20"/>
          <w:szCs w:val="20"/>
        </w:rPr>
      </w:pPr>
      <w:r w:rsidRPr="003A3876">
        <w:rPr>
          <w:rStyle w:val="Emphasis"/>
          <w:rFonts w:ascii="Abadi Extra Light" w:hAnsi="Abadi Extra Light" w:cs="Poppins"/>
          <w:color w:val="800000"/>
          <w:sz w:val="20"/>
          <w:szCs w:val="20"/>
        </w:rPr>
        <w:t>no a lo que es querer algo, sino a no querer nada;</w:t>
      </w:r>
    </w:p>
    <w:p w14:paraId="1A96306A" w14:textId="77777777" w:rsidR="00F52709" w:rsidRPr="003A3876" w:rsidRDefault="00F52709" w:rsidP="003A3876">
      <w:pPr>
        <w:pStyle w:val="NormalWeb"/>
        <w:shd w:val="clear" w:color="auto" w:fill="FFFFFF"/>
        <w:spacing w:before="0" w:beforeAutospacing="0" w:after="0" w:afterAutospacing="0"/>
        <w:jc w:val="center"/>
        <w:rPr>
          <w:rFonts w:ascii="Abadi Extra Light" w:hAnsi="Abadi Extra Light" w:cs="Poppins"/>
          <w:color w:val="6F6F6F"/>
          <w:sz w:val="20"/>
          <w:szCs w:val="20"/>
        </w:rPr>
      </w:pPr>
      <w:r w:rsidRPr="003A3876">
        <w:rPr>
          <w:rStyle w:val="Emphasis"/>
          <w:rFonts w:ascii="Abadi Extra Light" w:hAnsi="Abadi Extra Light" w:cs="Poppins"/>
          <w:color w:val="800000"/>
          <w:sz w:val="20"/>
          <w:szCs w:val="20"/>
        </w:rPr>
        <w:t>no a andar buscando lo mejor de las cosas temporales, sino lo peor, y desear entrar en toda desnudez y vacío y pobreza por Cristo de todo cuanto hay en el mundo.»</w:t>
      </w:r>
    </w:p>
    <w:p w14:paraId="0ECC03D0" w14:textId="77777777" w:rsidR="00F52709" w:rsidRPr="003A3876" w:rsidRDefault="00F52709" w:rsidP="003A3876">
      <w:pPr>
        <w:pStyle w:val="NormalWeb"/>
        <w:shd w:val="clear" w:color="auto" w:fill="FFFFFF"/>
        <w:spacing w:before="0" w:beforeAutospacing="0" w:after="0" w:afterAutospacing="0"/>
        <w:jc w:val="center"/>
        <w:rPr>
          <w:rFonts w:ascii="Abadi Extra Light" w:hAnsi="Abadi Extra Light" w:cs="Poppins"/>
          <w:b/>
          <w:bCs/>
          <w:color w:val="6F6F6F"/>
          <w:sz w:val="20"/>
          <w:szCs w:val="20"/>
        </w:rPr>
      </w:pPr>
      <w:r w:rsidRPr="003A3876">
        <w:rPr>
          <w:rFonts w:ascii="Abadi Extra Light" w:hAnsi="Abadi Extra Light" w:cs="Poppins"/>
          <w:b/>
          <w:bCs/>
          <w:color w:val="6F6F6F"/>
          <w:sz w:val="20"/>
          <w:szCs w:val="20"/>
        </w:rPr>
        <w:t>A lo que añade:</w:t>
      </w:r>
    </w:p>
    <w:p w14:paraId="43BB09F8" w14:textId="77777777" w:rsidR="00F52709" w:rsidRPr="003A3876" w:rsidRDefault="00F52709" w:rsidP="003A3876">
      <w:pPr>
        <w:pStyle w:val="NormalWeb"/>
        <w:shd w:val="clear" w:color="auto" w:fill="FFFFFF"/>
        <w:spacing w:before="0" w:beforeAutospacing="0" w:after="0" w:afterAutospacing="0"/>
        <w:jc w:val="center"/>
        <w:rPr>
          <w:rFonts w:ascii="Abadi Extra Light" w:hAnsi="Abadi Extra Light" w:cs="Poppins"/>
          <w:color w:val="6F6F6F"/>
          <w:sz w:val="20"/>
          <w:szCs w:val="20"/>
        </w:rPr>
      </w:pPr>
      <w:r w:rsidRPr="003A3876">
        <w:rPr>
          <w:rStyle w:val="Emphasis"/>
          <w:rFonts w:ascii="Abadi Extra Light" w:hAnsi="Abadi Extra Light" w:cs="Poppins"/>
          <w:color w:val="800000"/>
          <w:sz w:val="20"/>
          <w:szCs w:val="20"/>
        </w:rPr>
        <w:t xml:space="preserve">«Para venir a </w:t>
      </w:r>
      <w:proofErr w:type="gramStart"/>
      <w:r w:rsidRPr="003A3876">
        <w:rPr>
          <w:rStyle w:val="Emphasis"/>
          <w:rFonts w:ascii="Abadi Extra Light" w:hAnsi="Abadi Extra Light" w:cs="Poppins"/>
          <w:color w:val="800000"/>
          <w:sz w:val="20"/>
          <w:szCs w:val="20"/>
        </w:rPr>
        <w:t>gustarlo</w:t>
      </w:r>
      <w:proofErr w:type="gramEnd"/>
      <w:r w:rsidRPr="003A3876">
        <w:rPr>
          <w:rStyle w:val="Emphasis"/>
          <w:rFonts w:ascii="Abadi Extra Light" w:hAnsi="Abadi Extra Light" w:cs="Poppins"/>
          <w:color w:val="800000"/>
          <w:sz w:val="20"/>
          <w:szCs w:val="20"/>
        </w:rPr>
        <w:t xml:space="preserve"> todo, no quieras tener gusto en nada.</w:t>
      </w:r>
    </w:p>
    <w:p w14:paraId="797A4CE7" w14:textId="77777777" w:rsidR="00F52709" w:rsidRPr="003A3876" w:rsidRDefault="00F52709" w:rsidP="003A3876">
      <w:pPr>
        <w:pStyle w:val="NormalWeb"/>
        <w:shd w:val="clear" w:color="auto" w:fill="FFFFFF"/>
        <w:spacing w:before="0" w:beforeAutospacing="0" w:after="0" w:afterAutospacing="0"/>
        <w:jc w:val="center"/>
        <w:rPr>
          <w:rFonts w:ascii="Abadi Extra Light" w:hAnsi="Abadi Extra Light" w:cs="Poppins"/>
          <w:color w:val="6F6F6F"/>
          <w:sz w:val="20"/>
          <w:szCs w:val="20"/>
        </w:rPr>
      </w:pPr>
      <w:r w:rsidRPr="003A3876">
        <w:rPr>
          <w:rStyle w:val="Emphasis"/>
          <w:rFonts w:ascii="Abadi Extra Light" w:hAnsi="Abadi Extra Light" w:cs="Poppins"/>
          <w:color w:val="800000"/>
          <w:sz w:val="20"/>
          <w:szCs w:val="20"/>
        </w:rPr>
        <w:t xml:space="preserve">Para venir a poseerlo </w:t>
      </w:r>
      <w:proofErr w:type="spellStart"/>
      <w:proofErr w:type="gramStart"/>
      <w:r w:rsidRPr="003A3876">
        <w:rPr>
          <w:rStyle w:val="Emphasis"/>
          <w:rFonts w:ascii="Abadi Extra Light" w:hAnsi="Abadi Extra Light" w:cs="Poppins"/>
          <w:color w:val="800000"/>
          <w:sz w:val="20"/>
          <w:szCs w:val="20"/>
        </w:rPr>
        <w:t>todo,no</w:t>
      </w:r>
      <w:proofErr w:type="spellEnd"/>
      <w:proofErr w:type="gramEnd"/>
      <w:r w:rsidRPr="003A3876">
        <w:rPr>
          <w:rStyle w:val="Emphasis"/>
          <w:rFonts w:ascii="Abadi Extra Light" w:hAnsi="Abadi Extra Light" w:cs="Poppins"/>
          <w:color w:val="800000"/>
          <w:sz w:val="20"/>
          <w:szCs w:val="20"/>
        </w:rPr>
        <w:t xml:space="preserve"> quieras poseer algo en nada,</w:t>
      </w:r>
    </w:p>
    <w:p w14:paraId="63E523A4" w14:textId="77777777" w:rsidR="00F52709" w:rsidRPr="003A3876" w:rsidRDefault="00F52709" w:rsidP="003A3876">
      <w:pPr>
        <w:pStyle w:val="NormalWeb"/>
        <w:shd w:val="clear" w:color="auto" w:fill="FFFFFF"/>
        <w:spacing w:before="0" w:beforeAutospacing="0" w:after="0" w:afterAutospacing="0"/>
        <w:jc w:val="center"/>
        <w:rPr>
          <w:rFonts w:ascii="Abadi Extra Light" w:hAnsi="Abadi Extra Light" w:cs="Poppins"/>
          <w:color w:val="6F6F6F"/>
          <w:sz w:val="20"/>
          <w:szCs w:val="20"/>
        </w:rPr>
      </w:pPr>
      <w:r w:rsidRPr="003A3876">
        <w:rPr>
          <w:rStyle w:val="Emphasis"/>
          <w:rFonts w:ascii="Abadi Extra Light" w:hAnsi="Abadi Extra Light" w:cs="Poppins"/>
          <w:color w:val="800000"/>
          <w:sz w:val="20"/>
          <w:szCs w:val="20"/>
        </w:rPr>
        <w:t>Para venir a serlo todo, no quieras ser algo en nada,</w:t>
      </w:r>
    </w:p>
    <w:p w14:paraId="68952FCE" w14:textId="77777777" w:rsidR="00F52709" w:rsidRPr="003A3876" w:rsidRDefault="00F52709" w:rsidP="003A3876">
      <w:pPr>
        <w:pStyle w:val="NormalWeb"/>
        <w:shd w:val="clear" w:color="auto" w:fill="FFFFFF"/>
        <w:spacing w:before="0" w:beforeAutospacing="0" w:after="0" w:afterAutospacing="0"/>
        <w:jc w:val="center"/>
        <w:rPr>
          <w:rFonts w:ascii="Abadi Extra Light" w:hAnsi="Abadi Extra Light" w:cs="Poppins"/>
          <w:color w:val="6F6F6F"/>
          <w:sz w:val="20"/>
          <w:szCs w:val="20"/>
        </w:rPr>
      </w:pPr>
      <w:r w:rsidRPr="003A3876">
        <w:rPr>
          <w:rStyle w:val="Emphasis"/>
          <w:rFonts w:ascii="Abadi Extra Light" w:hAnsi="Abadi Extra Light" w:cs="Poppins"/>
          <w:color w:val="800000"/>
          <w:sz w:val="20"/>
          <w:szCs w:val="20"/>
        </w:rPr>
        <w:t>Para venir a saberlo todo, no quieras saber algo en nada,</w:t>
      </w:r>
    </w:p>
    <w:p w14:paraId="3E57DAE3" w14:textId="77777777" w:rsidR="00F52709" w:rsidRPr="003A3876" w:rsidRDefault="00F52709" w:rsidP="003A3876">
      <w:pPr>
        <w:pStyle w:val="NormalWeb"/>
        <w:shd w:val="clear" w:color="auto" w:fill="FFFFFF"/>
        <w:spacing w:before="0" w:beforeAutospacing="0" w:after="0" w:afterAutospacing="0"/>
        <w:jc w:val="center"/>
        <w:rPr>
          <w:rFonts w:ascii="Abadi Extra Light" w:hAnsi="Abadi Extra Light" w:cs="Poppins"/>
          <w:color w:val="6F6F6F"/>
          <w:sz w:val="20"/>
          <w:szCs w:val="20"/>
        </w:rPr>
      </w:pPr>
      <w:r w:rsidRPr="003A3876">
        <w:rPr>
          <w:rStyle w:val="Emphasis"/>
          <w:rFonts w:ascii="Abadi Extra Light" w:hAnsi="Abadi Extra Light" w:cs="Poppins"/>
          <w:color w:val="800000"/>
          <w:sz w:val="20"/>
          <w:szCs w:val="20"/>
        </w:rPr>
        <w:t>Para venir a lo que no gustas, has de ir por donde no gustas.</w:t>
      </w:r>
    </w:p>
    <w:p w14:paraId="4B750344" w14:textId="77777777" w:rsidR="00F52709" w:rsidRPr="003A3876" w:rsidRDefault="00F52709" w:rsidP="003A3876">
      <w:pPr>
        <w:pStyle w:val="NormalWeb"/>
        <w:shd w:val="clear" w:color="auto" w:fill="FFFFFF"/>
        <w:spacing w:before="0" w:beforeAutospacing="0" w:after="0" w:afterAutospacing="0"/>
        <w:jc w:val="center"/>
        <w:rPr>
          <w:rFonts w:ascii="Abadi Extra Light" w:hAnsi="Abadi Extra Light" w:cs="Poppins"/>
          <w:color w:val="6F6F6F"/>
          <w:sz w:val="20"/>
          <w:szCs w:val="20"/>
        </w:rPr>
      </w:pPr>
      <w:r w:rsidRPr="003A3876">
        <w:rPr>
          <w:rStyle w:val="Emphasis"/>
          <w:rFonts w:ascii="Abadi Extra Light" w:hAnsi="Abadi Extra Light" w:cs="Poppins"/>
          <w:color w:val="800000"/>
          <w:sz w:val="20"/>
          <w:szCs w:val="20"/>
        </w:rPr>
        <w:t>Para venir a lo que no sabes, has de ir por donde no sabes.</w:t>
      </w:r>
    </w:p>
    <w:p w14:paraId="630B2882" w14:textId="77777777" w:rsidR="00F52709" w:rsidRPr="003A3876" w:rsidRDefault="00F52709" w:rsidP="003A3876">
      <w:pPr>
        <w:pStyle w:val="NormalWeb"/>
        <w:shd w:val="clear" w:color="auto" w:fill="FFFFFF"/>
        <w:spacing w:before="0" w:beforeAutospacing="0" w:after="0" w:afterAutospacing="0"/>
        <w:jc w:val="center"/>
        <w:rPr>
          <w:rFonts w:ascii="Abadi Extra Light" w:hAnsi="Abadi Extra Light" w:cs="Poppins"/>
          <w:color w:val="6F6F6F"/>
          <w:sz w:val="20"/>
          <w:szCs w:val="20"/>
        </w:rPr>
      </w:pPr>
      <w:r w:rsidRPr="003A3876">
        <w:rPr>
          <w:rStyle w:val="Emphasis"/>
          <w:rFonts w:ascii="Abadi Extra Light" w:hAnsi="Abadi Extra Light" w:cs="Poppins"/>
          <w:color w:val="800000"/>
          <w:sz w:val="20"/>
          <w:szCs w:val="20"/>
        </w:rPr>
        <w:t>Para venir a lo que no posees, has de ir por donde no posees.</w:t>
      </w:r>
    </w:p>
    <w:p w14:paraId="3E1DF724" w14:textId="77777777" w:rsidR="00F52709" w:rsidRDefault="00F52709" w:rsidP="003A3876">
      <w:pPr>
        <w:pStyle w:val="NormalWeb"/>
        <w:shd w:val="clear" w:color="auto" w:fill="FFFFFF"/>
        <w:spacing w:before="0" w:beforeAutospacing="0" w:after="0" w:afterAutospacing="0"/>
        <w:jc w:val="center"/>
        <w:rPr>
          <w:rStyle w:val="Emphasis"/>
          <w:rFonts w:ascii="Abadi Extra Light" w:hAnsi="Abadi Extra Light" w:cs="Poppins"/>
          <w:color w:val="800000"/>
          <w:sz w:val="20"/>
          <w:szCs w:val="20"/>
        </w:rPr>
      </w:pPr>
      <w:r w:rsidRPr="003A3876">
        <w:rPr>
          <w:rStyle w:val="Emphasis"/>
          <w:rFonts w:ascii="Abadi Extra Light" w:hAnsi="Abadi Extra Light" w:cs="Poppins"/>
          <w:color w:val="800000"/>
          <w:sz w:val="20"/>
          <w:szCs w:val="20"/>
        </w:rPr>
        <w:t>Para venir a lo que no eres, has de ir por donde no eres.»</w:t>
      </w:r>
    </w:p>
    <w:p w14:paraId="52B12437" w14:textId="77777777" w:rsidR="003A3876" w:rsidRPr="003A3876" w:rsidRDefault="003A3876" w:rsidP="003A3876">
      <w:pPr>
        <w:pStyle w:val="NormalWeb"/>
        <w:shd w:val="clear" w:color="auto" w:fill="FFFFFF"/>
        <w:spacing w:before="0" w:beforeAutospacing="0" w:after="0" w:afterAutospacing="0"/>
        <w:jc w:val="center"/>
        <w:rPr>
          <w:rFonts w:ascii="Abadi Extra Light" w:hAnsi="Abadi Extra Light" w:cs="Poppins"/>
          <w:color w:val="6F6F6F"/>
          <w:sz w:val="20"/>
          <w:szCs w:val="20"/>
        </w:rPr>
      </w:pPr>
    </w:p>
    <w:p w14:paraId="1E9EF9D8" w14:textId="23451056" w:rsidR="00F52709" w:rsidRPr="003A3876" w:rsidRDefault="003A3876" w:rsidP="003A3876">
      <w:pPr>
        <w:pStyle w:val="NormalWeb"/>
        <w:shd w:val="clear" w:color="auto" w:fill="FFFFFF"/>
        <w:spacing w:before="0" w:beforeAutospacing="0" w:after="360" w:afterAutospacing="0"/>
        <w:jc w:val="both"/>
        <w:rPr>
          <w:rFonts w:ascii="Abadi Extra Light" w:hAnsi="Abadi Extra Light" w:cs="Poppins"/>
          <w:color w:val="6F6F6F"/>
          <w:sz w:val="20"/>
          <w:szCs w:val="20"/>
        </w:rPr>
      </w:pPr>
      <w:r w:rsidRPr="003A3876">
        <w:rPr>
          <w:rFonts w:ascii="Abadi Extra Light" w:hAnsi="Abadi Extra Light" w:cs="Poppins"/>
          <w:color w:val="6F6F6F"/>
          <w:sz w:val="20"/>
          <w:szCs w:val="20"/>
        </w:rPr>
        <w:t>La lectura de estos textos lleva</w:t>
      </w:r>
      <w:r w:rsidR="00F52709" w:rsidRPr="003A3876">
        <w:rPr>
          <w:rFonts w:ascii="Abadi Extra Light" w:hAnsi="Abadi Extra Light" w:cs="Poppins"/>
          <w:color w:val="6F6F6F"/>
          <w:sz w:val="20"/>
          <w:szCs w:val="20"/>
        </w:rPr>
        <w:t xml:space="preserve"> a muchos a calificar a San Juan de la Cruz de feroz e inhumano, pero no debemos olvidar que no es ni nuestro orgullo, voluntad ni inteligencia los que nos pueden permitir avanzar por el camino que San Juan de la Cruz nos marca en su mapa, sino la fe, la esperanza y al amor que tienen su origen en un Dios que nos llama y nos ayuda a dar cada paso.</w:t>
      </w:r>
    </w:p>
    <w:p w14:paraId="18547CC8" w14:textId="77777777" w:rsidR="00F52709" w:rsidRPr="00520387" w:rsidRDefault="00F52709" w:rsidP="00A60F61">
      <w:pPr>
        <w:ind w:right="-180"/>
        <w:jc w:val="center"/>
        <w:rPr>
          <w:rFonts w:ascii="Abadi Extra Light" w:hAnsi="Abadi Extra Light"/>
        </w:rPr>
      </w:pPr>
    </w:p>
    <w:sectPr w:rsidR="00F52709" w:rsidRPr="00520387" w:rsidSect="001674C6">
      <w:pgSz w:w="12240" w:h="15840"/>
      <w:pgMar w:top="810" w:right="1440" w:bottom="14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badi Extra Light">
    <w:altName w:val="Calibri"/>
    <w:charset w:val="00"/>
    <w:family w:val="swiss"/>
    <w:pitch w:val="variable"/>
    <w:sig w:usb0="80000003" w:usb1="00000000" w:usb2="00000000" w:usb3="00000000" w:csb0="00000001"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11CE1"/>
    <w:multiLevelType w:val="multilevel"/>
    <w:tmpl w:val="0F22C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A9720D"/>
    <w:multiLevelType w:val="hybridMultilevel"/>
    <w:tmpl w:val="440839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6123339">
    <w:abstractNumId w:val="0"/>
  </w:num>
  <w:num w:numId="2" w16cid:durableId="245454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684"/>
    <w:rsid w:val="00043924"/>
    <w:rsid w:val="000A5DC1"/>
    <w:rsid w:val="001674C6"/>
    <w:rsid w:val="00174178"/>
    <w:rsid w:val="00391338"/>
    <w:rsid w:val="003A3876"/>
    <w:rsid w:val="00444684"/>
    <w:rsid w:val="004E1346"/>
    <w:rsid w:val="00520387"/>
    <w:rsid w:val="005548BC"/>
    <w:rsid w:val="005625F2"/>
    <w:rsid w:val="00776292"/>
    <w:rsid w:val="007948E0"/>
    <w:rsid w:val="00811DFD"/>
    <w:rsid w:val="00864DEF"/>
    <w:rsid w:val="008E452B"/>
    <w:rsid w:val="008E529B"/>
    <w:rsid w:val="00A2374D"/>
    <w:rsid w:val="00A60F61"/>
    <w:rsid w:val="00A85817"/>
    <w:rsid w:val="00AB6817"/>
    <w:rsid w:val="00B3621D"/>
    <w:rsid w:val="00B37341"/>
    <w:rsid w:val="00B5470D"/>
    <w:rsid w:val="00B77B53"/>
    <w:rsid w:val="00CB312A"/>
    <w:rsid w:val="00D6279E"/>
    <w:rsid w:val="00DD2AE1"/>
    <w:rsid w:val="00E520D8"/>
    <w:rsid w:val="00EB299C"/>
    <w:rsid w:val="00EC7E3B"/>
    <w:rsid w:val="00F40502"/>
    <w:rsid w:val="00F52709"/>
    <w:rsid w:val="00FE3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CEBB6"/>
  <w15:chartTrackingRefBased/>
  <w15:docId w15:val="{669868A1-BB96-4E07-9A6D-5C3B2D968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paragraph" w:styleId="Heading1">
    <w:name w:val="heading 1"/>
    <w:basedOn w:val="Normal"/>
    <w:next w:val="Normal"/>
    <w:link w:val="Heading1Char"/>
    <w:uiPriority w:val="9"/>
    <w:qFormat/>
    <w:rsid w:val="00F5270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444684"/>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44684"/>
    <w:rPr>
      <w:rFonts w:ascii="Times New Roman" w:eastAsia="Times New Roman" w:hAnsi="Times New Roman" w:cs="Times New Roman"/>
      <w:b/>
      <w:bCs/>
      <w:kern w:val="0"/>
      <w:sz w:val="27"/>
      <w:szCs w:val="27"/>
    </w:rPr>
  </w:style>
  <w:style w:type="paragraph" w:styleId="NormalWeb">
    <w:name w:val="Normal (Web)"/>
    <w:basedOn w:val="Normal"/>
    <w:uiPriority w:val="99"/>
    <w:semiHidden/>
    <w:unhideWhenUsed/>
    <w:rsid w:val="00444684"/>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444684"/>
    <w:rPr>
      <w:i/>
      <w:iCs/>
    </w:rPr>
  </w:style>
  <w:style w:type="character" w:styleId="Strong">
    <w:name w:val="Strong"/>
    <w:basedOn w:val="DefaultParagraphFont"/>
    <w:uiPriority w:val="22"/>
    <w:qFormat/>
    <w:rsid w:val="00444684"/>
    <w:rPr>
      <w:b/>
      <w:bCs/>
    </w:rPr>
  </w:style>
  <w:style w:type="paragraph" w:styleId="ListParagraph">
    <w:name w:val="List Paragraph"/>
    <w:basedOn w:val="Normal"/>
    <w:uiPriority w:val="34"/>
    <w:qFormat/>
    <w:rsid w:val="007948E0"/>
    <w:pPr>
      <w:ind w:left="720"/>
      <w:contextualSpacing/>
    </w:pPr>
  </w:style>
  <w:style w:type="character" w:customStyle="1" w:styleId="Heading1Char">
    <w:name w:val="Heading 1 Char"/>
    <w:basedOn w:val="DefaultParagraphFont"/>
    <w:link w:val="Heading1"/>
    <w:uiPriority w:val="9"/>
    <w:rsid w:val="00F52709"/>
    <w:rPr>
      <w:rFonts w:asciiTheme="majorHAnsi" w:eastAsiaTheme="majorEastAsia" w:hAnsiTheme="majorHAnsi" w:cstheme="majorBidi"/>
      <w:color w:val="2F5496" w:themeColor="accent1" w:themeShade="BF"/>
      <w:sz w:val="32"/>
      <w:szCs w:val="32"/>
      <w:lang w:val="es-ES"/>
    </w:rPr>
  </w:style>
  <w:style w:type="character" w:customStyle="1" w:styleId="byline">
    <w:name w:val="byline"/>
    <w:basedOn w:val="DefaultParagraphFont"/>
    <w:rsid w:val="00F52709"/>
  </w:style>
  <w:style w:type="character" w:customStyle="1" w:styleId="author">
    <w:name w:val="author"/>
    <w:basedOn w:val="DefaultParagraphFont"/>
    <w:rsid w:val="00F52709"/>
  </w:style>
  <w:style w:type="character" w:styleId="Hyperlink">
    <w:name w:val="Hyperlink"/>
    <w:basedOn w:val="DefaultParagraphFont"/>
    <w:uiPriority w:val="99"/>
    <w:semiHidden/>
    <w:unhideWhenUsed/>
    <w:rsid w:val="00F52709"/>
    <w:rPr>
      <w:color w:val="0000FF"/>
      <w:u w:val="single"/>
    </w:rPr>
  </w:style>
  <w:style w:type="character" w:customStyle="1" w:styleId="posted-on">
    <w:name w:val="posted-on"/>
    <w:basedOn w:val="DefaultParagraphFont"/>
    <w:rsid w:val="00F52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810357">
      <w:bodyDiv w:val="1"/>
      <w:marLeft w:val="0"/>
      <w:marRight w:val="0"/>
      <w:marTop w:val="0"/>
      <w:marBottom w:val="0"/>
      <w:divBdr>
        <w:top w:val="none" w:sz="0" w:space="0" w:color="auto"/>
        <w:left w:val="none" w:sz="0" w:space="0" w:color="auto"/>
        <w:bottom w:val="none" w:sz="0" w:space="0" w:color="auto"/>
        <w:right w:val="none" w:sz="0" w:space="0" w:color="auto"/>
      </w:divBdr>
      <w:divsChild>
        <w:div w:id="441924445">
          <w:marLeft w:val="0"/>
          <w:marRight w:val="0"/>
          <w:marTop w:val="0"/>
          <w:marBottom w:val="225"/>
          <w:divBdr>
            <w:top w:val="none" w:sz="0" w:space="0" w:color="auto"/>
            <w:left w:val="none" w:sz="0" w:space="0" w:color="auto"/>
            <w:bottom w:val="none" w:sz="0" w:space="0" w:color="auto"/>
            <w:right w:val="none" w:sz="0" w:space="0" w:color="auto"/>
          </w:divBdr>
        </w:div>
        <w:div w:id="1940409341">
          <w:marLeft w:val="0"/>
          <w:marRight w:val="0"/>
          <w:marTop w:val="0"/>
          <w:marBottom w:val="300"/>
          <w:divBdr>
            <w:top w:val="none" w:sz="0" w:space="0" w:color="auto"/>
            <w:left w:val="none" w:sz="0" w:space="0" w:color="auto"/>
            <w:bottom w:val="none" w:sz="0" w:space="0" w:color="auto"/>
            <w:right w:val="none" w:sz="0" w:space="0" w:color="auto"/>
          </w:divBdr>
        </w:div>
      </w:divsChild>
    </w:div>
    <w:div w:id="207816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Israel Koppisch</dc:creator>
  <cp:keywords/>
  <dc:description/>
  <cp:lastModifiedBy>Israel Koppisch</cp:lastModifiedBy>
  <cp:revision>2</cp:revision>
  <cp:lastPrinted>2023-10-15T17:55:00Z</cp:lastPrinted>
  <dcterms:created xsi:type="dcterms:W3CDTF">2026-01-03T21:56:00Z</dcterms:created>
  <dcterms:modified xsi:type="dcterms:W3CDTF">2026-01-03T21:56:00Z</dcterms:modified>
</cp:coreProperties>
</file>